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5-466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85752E">
        <w:rPr>
          <w:bCs/>
          <w:sz w:val="23"/>
          <w:szCs w:val="23"/>
        </w:rPr>
        <w:t>615-62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</w:t>
      </w:r>
      <w:r w:rsidR="001A3E2F">
        <w:rPr>
          <w:color w:val="000000"/>
          <w:sz w:val="23"/>
          <w:szCs w:val="23"/>
        </w:rPr>
        <w:t xml:space="preserve">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>, находясь по адресу</w:t>
      </w:r>
      <w:r>
        <w:rPr>
          <w:color w:val="00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61</w:t>
      </w:r>
      <w:r w:rsidR="004C1912">
        <w:rPr>
          <w:color w:val="000000"/>
          <w:sz w:val="23"/>
          <w:szCs w:val="23"/>
        </w:rPr>
        <w:t>708</w:t>
      </w:r>
      <w:r>
        <w:rPr>
          <w:color w:val="000000"/>
          <w:sz w:val="23"/>
          <w:szCs w:val="23"/>
        </w:rPr>
        <w:t>0279</w:t>
      </w:r>
      <w:r w:rsidR="004C1912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 w:rsidRPr="002C3199" w:rsidR="002C3199">
        <w:rPr>
          <w:color w:val="000000"/>
          <w:sz w:val="23"/>
          <w:szCs w:val="23"/>
        </w:rPr>
        <w:t>1</w:t>
      </w:r>
      <w:r w:rsidR="004C1912">
        <w:rPr>
          <w:color w:val="000000"/>
          <w:sz w:val="23"/>
          <w:szCs w:val="23"/>
        </w:rPr>
        <w:t>7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10</w:t>
      </w:r>
      <w:r w:rsidR="001A3E2F">
        <w:rPr>
          <w:color w:val="000000"/>
          <w:sz w:val="23"/>
          <w:szCs w:val="23"/>
        </w:rPr>
        <w:t>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>с</w:t>
      </w:r>
      <w:r>
        <w:rPr>
          <w:color w:val="000000"/>
          <w:sz w:val="23"/>
          <w:szCs w:val="23"/>
        </w:rPr>
        <w:t>рок, т.е. до 24 часов 00 минут 08</w:t>
      </w:r>
      <w:r w:rsidR="001A3E2F">
        <w:rPr>
          <w:color w:val="000000"/>
          <w:sz w:val="23"/>
          <w:szCs w:val="23"/>
        </w:rPr>
        <w:t>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вп</w:t>
      </w:r>
      <w:r w:rsidRPr="002C3199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2C3199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2C3199">
        <w:rPr>
          <w:sz w:val="23"/>
          <w:szCs w:val="23"/>
        </w:rPr>
        <w:t>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Исследовав письменные доказательства по делу, суд пришел к выводу, что его вина в совершении правонарушения, </w:t>
      </w:r>
      <w:r w:rsidRPr="002C3199">
        <w:rPr>
          <w:rFonts w:ascii="Times New Roman" w:hAnsi="Times New Roman"/>
          <w:color w:val="FF0000"/>
          <w:sz w:val="23"/>
          <w:szCs w:val="23"/>
        </w:rPr>
        <w:t>предусмотренного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авонарушении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71294</w:t>
      </w:r>
      <w:r w:rsidR="0085752E">
        <w:rPr>
          <w:rFonts w:ascii="Times New Roman" w:hAnsi="Times New Roman"/>
          <w:color w:val="FF0000"/>
          <w:sz w:val="23"/>
          <w:szCs w:val="23"/>
        </w:rPr>
        <w:t>2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85752E">
        <w:rPr>
          <w:color w:val="000000"/>
          <w:sz w:val="23"/>
          <w:szCs w:val="23"/>
        </w:rPr>
        <w:t>18810586250</w:t>
      </w:r>
      <w:r w:rsidR="0085752E">
        <w:rPr>
          <w:color w:val="000000"/>
          <w:sz w:val="23"/>
          <w:szCs w:val="23"/>
        </w:rPr>
        <w:t xml:space="preserve">617080279 </w:t>
      </w:r>
      <w:r w:rsidRPr="002C3199" w:rsidR="0085752E">
        <w:rPr>
          <w:color w:val="000000"/>
          <w:sz w:val="23"/>
          <w:szCs w:val="23"/>
        </w:rPr>
        <w:t>от 1</w:t>
      </w:r>
      <w:r w:rsidR="0085752E">
        <w:rPr>
          <w:color w:val="000000"/>
          <w:sz w:val="23"/>
          <w:szCs w:val="23"/>
        </w:rPr>
        <w:t>7.06</w:t>
      </w:r>
      <w:r w:rsidRPr="002C3199" w:rsidR="0085752E">
        <w:rPr>
          <w:color w:val="000000"/>
          <w:sz w:val="23"/>
          <w:szCs w:val="23"/>
        </w:rPr>
        <w:t xml:space="preserve">.2025, вступившем в законную силу </w:t>
      </w:r>
      <w:r w:rsidR="0085752E">
        <w:rPr>
          <w:color w:val="000000"/>
          <w:sz w:val="23"/>
          <w:szCs w:val="23"/>
        </w:rPr>
        <w:t>10.07</w:t>
      </w:r>
      <w:r w:rsidRPr="002C3199" w:rsidR="0085752E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</w:t>
      </w:r>
      <w:r w:rsidRPr="00A22567">
        <w:rPr>
          <w:color w:val="FF0000"/>
          <w:sz w:val="23"/>
          <w:szCs w:val="23"/>
        </w:rPr>
        <w:t xml:space="preserve">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в соответствии со ст. 4.2 КоАП РФ, суд учитывает признание вины, раскаяние в содеянном (согласно представленным материалам дела процессуальные </w:t>
      </w:r>
      <w:r w:rsidRPr="00A22567">
        <w:rPr>
          <w:rFonts w:ascii="Times New Roman" w:hAnsi="Times New Roman"/>
          <w:color w:val="FF0000"/>
          <w:sz w:val="23"/>
          <w:szCs w:val="23"/>
        </w:rPr>
        <w:t>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</w:t>
      </w:r>
      <w:r w:rsidRPr="00A22567">
        <w:rPr>
          <w:rFonts w:ascii="Times New Roman" w:hAnsi="Times New Roman"/>
          <w:sz w:val="23"/>
          <w:szCs w:val="23"/>
        </w:rPr>
        <w:t>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</w:t>
      </w:r>
      <w:r w:rsidRPr="00A22567">
        <w:rPr>
          <w:rFonts w:ascii="Times New Roman" w:hAnsi="Times New Roman"/>
          <w:sz w:val="23"/>
          <w:szCs w:val="23"/>
        </w:rPr>
        <w:t>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</w:t>
      </w:r>
      <w:r w:rsidRPr="00A22567">
        <w:rPr>
          <w:sz w:val="23"/>
          <w:szCs w:val="23"/>
        </w:rPr>
        <w:t xml:space="preserve">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85752E">
        <w:rPr>
          <w:sz w:val="23"/>
          <w:szCs w:val="23"/>
          <w:lang w:eastAsia="en-US"/>
        </w:rPr>
        <w:t>662620135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4C1912"/>
    <w:rsid w:val="00504340"/>
    <w:rsid w:val="00711F87"/>
    <w:rsid w:val="0085752E"/>
    <w:rsid w:val="00935624"/>
    <w:rsid w:val="009F3403"/>
    <w:rsid w:val="00A22567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